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DF5897" w14:textId="5E5C151F" w:rsidR="00794717" w:rsidRPr="00AB6ED1" w:rsidRDefault="00A26C0B" w:rsidP="00794717">
      <w:pPr>
        <w:shd w:val="clear" w:color="auto" w:fill="FFFFFF"/>
        <w:spacing w:before="300" w:after="150"/>
        <w:jc w:val="both"/>
        <w:outlineLvl w:val="0"/>
        <w:rPr>
          <w:rFonts w:ascii="Arial" w:hAnsi="Arial" w:cs="Arial"/>
          <w:b/>
          <w:bCs/>
          <w:color w:val="312F2F"/>
          <w:kern w:val="36"/>
          <w:sz w:val="48"/>
          <w:szCs w:val="48"/>
        </w:rPr>
      </w:pPr>
      <w:r>
        <w:rPr>
          <w:rFonts w:ascii="Arial" w:hAnsi="Arial" w:cs="Arial"/>
          <w:b/>
          <w:bCs/>
          <w:color w:val="312F2F"/>
          <w:kern w:val="36"/>
          <w:sz w:val="48"/>
          <w:szCs w:val="48"/>
        </w:rPr>
        <w:t>М-</w:t>
      </w:r>
      <w:proofErr w:type="spellStart"/>
      <w:r>
        <w:rPr>
          <w:rFonts w:ascii="Arial" w:hAnsi="Arial" w:cs="Arial"/>
          <w:b/>
          <w:bCs/>
          <w:color w:val="312F2F"/>
          <w:kern w:val="36"/>
          <w:sz w:val="48"/>
          <w:szCs w:val="48"/>
        </w:rPr>
        <w:t>Маш</w:t>
      </w:r>
      <w:proofErr w:type="spellEnd"/>
      <w:r w:rsidR="00CD1354" w:rsidRPr="00BA268F">
        <w:rPr>
          <w:rFonts w:ascii="Arial" w:hAnsi="Arial" w:cs="Arial"/>
          <w:b/>
          <w:bCs/>
          <w:color w:val="312F2F"/>
          <w:kern w:val="36"/>
          <w:sz w:val="48"/>
          <w:szCs w:val="48"/>
        </w:rPr>
        <w:t xml:space="preserve"> </w:t>
      </w:r>
      <w:r w:rsidR="00BA268F" w:rsidRPr="00BA268F">
        <w:rPr>
          <w:rFonts w:ascii="Arial" w:hAnsi="Arial" w:cs="Arial"/>
          <w:b/>
          <w:bCs/>
          <w:color w:val="312F2F"/>
          <w:kern w:val="36"/>
          <w:sz w:val="48"/>
          <w:szCs w:val="48"/>
        </w:rPr>
        <w:t>ЕООД</w:t>
      </w:r>
      <w:r w:rsidR="00BA268F">
        <w:rPr>
          <w:rFonts w:ascii="Arial" w:hAnsi="Arial" w:cs="Arial"/>
          <w:b/>
          <w:bCs/>
          <w:color w:val="312F2F"/>
          <w:kern w:val="36"/>
          <w:sz w:val="48"/>
          <w:szCs w:val="48"/>
        </w:rPr>
        <w:t xml:space="preserve"> </w:t>
      </w:r>
      <w:r w:rsidR="00794717" w:rsidRPr="00AB6ED1">
        <w:rPr>
          <w:rFonts w:ascii="Arial" w:hAnsi="Arial" w:cs="Arial"/>
          <w:b/>
          <w:bCs/>
          <w:color w:val="312F2F"/>
          <w:kern w:val="36"/>
          <w:sz w:val="48"/>
          <w:szCs w:val="48"/>
        </w:rPr>
        <w:t>стартира изпълнението на проект “</w:t>
      </w:r>
      <w:r w:rsidR="00794717" w:rsidRPr="002738EA">
        <w:t xml:space="preserve"> </w:t>
      </w:r>
      <w:r w:rsidR="00794717" w:rsidRPr="00794717">
        <w:rPr>
          <w:rFonts w:ascii="Arial" w:hAnsi="Arial" w:cs="Arial"/>
          <w:b/>
          <w:bCs/>
          <w:color w:val="312F2F"/>
          <w:kern w:val="36"/>
          <w:sz w:val="48"/>
          <w:szCs w:val="48"/>
          <w:lang w:val="ru-RU"/>
        </w:rPr>
        <w:t xml:space="preserve">Технологична модернизация в </w:t>
      </w:r>
      <w:proofErr w:type="spellStart"/>
      <w:r w:rsidR="00794717" w:rsidRPr="00794717">
        <w:rPr>
          <w:rFonts w:ascii="Arial" w:hAnsi="Arial" w:cs="Arial"/>
          <w:b/>
          <w:bCs/>
          <w:color w:val="312F2F"/>
          <w:kern w:val="36"/>
          <w:sz w:val="48"/>
          <w:szCs w:val="48"/>
          <w:lang w:val="ru-RU"/>
        </w:rPr>
        <w:t>предприятието</w:t>
      </w:r>
      <w:proofErr w:type="spellEnd"/>
      <w:r w:rsidR="00794717" w:rsidRPr="00AB6ED1">
        <w:rPr>
          <w:rFonts w:ascii="Arial" w:hAnsi="Arial" w:cs="Arial"/>
          <w:b/>
          <w:bCs/>
          <w:color w:val="312F2F"/>
          <w:kern w:val="36"/>
          <w:sz w:val="48"/>
          <w:szCs w:val="48"/>
        </w:rPr>
        <w:t>”</w:t>
      </w:r>
    </w:p>
    <w:p w14:paraId="2956419E" w14:textId="77777777" w:rsidR="00794717" w:rsidRDefault="00794717" w:rsidP="00794717">
      <w:pPr>
        <w:shd w:val="clear" w:color="auto" w:fill="FFFFFF"/>
        <w:spacing w:before="300" w:after="150"/>
        <w:outlineLvl w:val="0"/>
        <w:rPr>
          <w:rFonts w:ascii="Arial" w:hAnsi="Arial" w:cs="Arial"/>
          <w:b/>
          <w:bCs/>
          <w:color w:val="312F2F"/>
          <w:kern w:val="36"/>
          <w:sz w:val="54"/>
          <w:szCs w:val="54"/>
        </w:rPr>
      </w:pPr>
    </w:p>
    <w:p w14:paraId="6D201D0B" w14:textId="5678439C" w:rsidR="00794717" w:rsidRDefault="00794717" w:rsidP="00794717">
      <w:pPr>
        <w:pStyle w:val="lead"/>
        <w:shd w:val="clear" w:color="auto" w:fill="FFFFFF"/>
        <w:spacing w:after="300"/>
        <w:jc w:val="both"/>
        <w:rPr>
          <w:rFonts w:ascii="Helvetica" w:hAnsi="Helvetica" w:cs="Helvetica"/>
          <w:color w:val="312F2F"/>
          <w:sz w:val="32"/>
          <w:szCs w:val="32"/>
        </w:rPr>
      </w:pPr>
      <w:r>
        <w:rPr>
          <w:rFonts w:ascii="Helvetica" w:hAnsi="Helvetica" w:cs="Helvetica"/>
          <w:color w:val="312F2F"/>
          <w:sz w:val="32"/>
          <w:szCs w:val="32"/>
        </w:rPr>
        <w:t>П</w:t>
      </w:r>
      <w:r w:rsidR="00752157">
        <w:rPr>
          <w:rFonts w:ascii="Helvetica" w:hAnsi="Helvetica" w:cs="Helvetica"/>
          <w:color w:val="312F2F"/>
          <w:sz w:val="32"/>
          <w:szCs w:val="32"/>
        </w:rPr>
        <w:t>роектът се изпълнява по</w:t>
      </w:r>
      <w:r>
        <w:rPr>
          <w:rFonts w:ascii="Helvetica" w:hAnsi="Helvetica" w:cs="Helvetica"/>
          <w:color w:val="312F2F"/>
          <w:sz w:val="32"/>
          <w:szCs w:val="32"/>
        </w:rPr>
        <w:t xml:space="preserve"> </w:t>
      </w:r>
      <w:r w:rsidR="001A3A46">
        <w:rPr>
          <w:rFonts w:ascii="Helvetica" w:hAnsi="Helvetica" w:cs="Helvetica"/>
          <w:color w:val="312F2F"/>
          <w:sz w:val="32"/>
          <w:szCs w:val="32"/>
        </w:rPr>
        <w:t>Национален План за Възстановяване и Устойчивост</w:t>
      </w:r>
      <w:r>
        <w:rPr>
          <w:rFonts w:ascii="Helvetica" w:hAnsi="Helvetica" w:cs="Helvetica"/>
          <w:color w:val="312F2F"/>
          <w:sz w:val="32"/>
          <w:szCs w:val="32"/>
        </w:rPr>
        <w:t xml:space="preserve">, </w:t>
      </w:r>
      <w:r w:rsidR="001A3A46">
        <w:rPr>
          <w:rFonts w:ascii="Helvetica" w:hAnsi="Helvetica" w:cs="Helvetica"/>
          <w:color w:val="312F2F"/>
          <w:sz w:val="32"/>
          <w:szCs w:val="32"/>
        </w:rPr>
        <w:t>Приоритетна</w:t>
      </w:r>
      <w:r w:rsidR="00C22BF0">
        <w:rPr>
          <w:rFonts w:ascii="Helvetica" w:hAnsi="Helvetica" w:cs="Helvetica"/>
          <w:color w:val="312F2F"/>
          <w:sz w:val="32"/>
          <w:szCs w:val="32"/>
        </w:rPr>
        <w:t xml:space="preserve"> </w:t>
      </w:r>
      <w:r w:rsidR="00752157">
        <w:rPr>
          <w:rFonts w:ascii="Helvetica" w:hAnsi="Helvetica" w:cs="Helvetica"/>
          <w:color w:val="312F2F"/>
          <w:sz w:val="32"/>
          <w:szCs w:val="32"/>
        </w:rPr>
        <w:t>ос</w:t>
      </w:r>
      <w:r w:rsidR="00C22BF0">
        <w:rPr>
          <w:rFonts w:ascii="Helvetica" w:hAnsi="Helvetica" w:cs="Helvetica"/>
          <w:color w:val="312F2F"/>
          <w:sz w:val="32"/>
          <w:szCs w:val="32"/>
        </w:rPr>
        <w:t xml:space="preserve"> </w:t>
      </w:r>
      <w:r w:rsidR="00C22BF0" w:rsidRPr="00C22BF0">
        <w:rPr>
          <w:rFonts w:ascii="Helvetica" w:hAnsi="Helvetica" w:cs="Helvetica"/>
          <w:color w:val="312F2F"/>
          <w:sz w:val="32"/>
          <w:szCs w:val="32"/>
        </w:rPr>
        <w:t>Интелигентна индустрия</w:t>
      </w:r>
      <w:r>
        <w:rPr>
          <w:rFonts w:ascii="Helvetica" w:hAnsi="Helvetica" w:cs="Helvetica"/>
          <w:color w:val="312F2F"/>
          <w:sz w:val="32"/>
          <w:szCs w:val="32"/>
        </w:rPr>
        <w:t xml:space="preserve">, </w:t>
      </w:r>
      <w:r w:rsidR="001A3A46">
        <w:rPr>
          <w:rFonts w:ascii="Helvetica" w:hAnsi="Helvetica" w:cs="Helvetica"/>
          <w:color w:val="312F2F"/>
          <w:sz w:val="32"/>
          <w:szCs w:val="32"/>
        </w:rPr>
        <w:t xml:space="preserve">процедура </w:t>
      </w:r>
      <w:bookmarkStart w:id="0" w:name="_Hlk115164872"/>
      <w:r w:rsidR="00B3016C" w:rsidRPr="00B3016C">
        <w:rPr>
          <w:rFonts w:ascii="Helvetica" w:hAnsi="Helvetica" w:cs="Helvetica"/>
          <w:color w:val="312F2F"/>
          <w:sz w:val="32"/>
          <w:szCs w:val="32"/>
        </w:rPr>
        <w:t>BG-RRP-3.004</w:t>
      </w:r>
      <w:r>
        <w:rPr>
          <w:rFonts w:ascii="Helvetica" w:hAnsi="Helvetica" w:cs="Helvetica"/>
          <w:color w:val="312F2F"/>
          <w:sz w:val="32"/>
          <w:szCs w:val="32"/>
        </w:rPr>
        <w:t xml:space="preserve"> </w:t>
      </w:r>
      <w:bookmarkStart w:id="1" w:name="_Hlk115164820"/>
      <w:r w:rsidRPr="002738EA">
        <w:rPr>
          <w:rFonts w:ascii="Helvetica" w:hAnsi="Helvetica" w:cs="Helvetica"/>
          <w:color w:val="312F2F"/>
          <w:sz w:val="32"/>
          <w:szCs w:val="32"/>
        </w:rPr>
        <w:t>„</w:t>
      </w:r>
      <w:r w:rsidR="00B3016C">
        <w:rPr>
          <w:rFonts w:ascii="Helvetica" w:hAnsi="Helvetica" w:cs="Helvetica"/>
          <w:color w:val="312F2F"/>
          <w:sz w:val="32"/>
          <w:szCs w:val="32"/>
        </w:rPr>
        <w:t>Технологична модернизация</w:t>
      </w:r>
      <w:r w:rsidRPr="002738EA">
        <w:rPr>
          <w:rFonts w:ascii="Helvetica" w:hAnsi="Helvetica" w:cs="Helvetica"/>
          <w:color w:val="312F2F"/>
          <w:sz w:val="32"/>
          <w:szCs w:val="32"/>
        </w:rPr>
        <w:t>“</w:t>
      </w:r>
      <w:bookmarkEnd w:id="0"/>
      <w:bookmarkEnd w:id="1"/>
      <w:r>
        <w:rPr>
          <w:rFonts w:ascii="Helvetica" w:hAnsi="Helvetica" w:cs="Helvetica"/>
          <w:color w:val="312F2F"/>
          <w:sz w:val="32"/>
          <w:szCs w:val="32"/>
        </w:rPr>
        <w:t xml:space="preserve"> </w:t>
      </w:r>
      <w:r w:rsidR="001A3A46">
        <w:rPr>
          <w:rFonts w:ascii="Helvetica" w:hAnsi="Helvetica" w:cs="Helvetica"/>
          <w:color w:val="312F2F"/>
          <w:sz w:val="32"/>
          <w:szCs w:val="32"/>
        </w:rPr>
        <w:t>от крайния получател</w:t>
      </w:r>
      <w:r>
        <w:rPr>
          <w:rFonts w:ascii="Helvetica" w:hAnsi="Helvetica" w:cs="Helvetica"/>
          <w:color w:val="312F2F"/>
          <w:sz w:val="32"/>
          <w:szCs w:val="32"/>
        </w:rPr>
        <w:t xml:space="preserve"> </w:t>
      </w:r>
      <w:r w:rsidR="00A26C0B">
        <w:rPr>
          <w:rFonts w:ascii="Helvetica" w:hAnsi="Helvetica" w:cs="Helvetica"/>
          <w:color w:val="312F2F"/>
          <w:sz w:val="32"/>
          <w:szCs w:val="32"/>
        </w:rPr>
        <w:t>М-</w:t>
      </w:r>
      <w:proofErr w:type="spellStart"/>
      <w:r w:rsidR="00A26C0B">
        <w:rPr>
          <w:rFonts w:ascii="Helvetica" w:hAnsi="Helvetica" w:cs="Helvetica"/>
          <w:color w:val="312F2F"/>
          <w:sz w:val="32"/>
          <w:szCs w:val="32"/>
        </w:rPr>
        <w:t>Маш</w:t>
      </w:r>
      <w:proofErr w:type="spellEnd"/>
      <w:r w:rsidR="00BA268F" w:rsidRPr="00BA268F">
        <w:rPr>
          <w:rFonts w:ascii="Helvetica" w:hAnsi="Helvetica" w:cs="Helvetica"/>
          <w:color w:val="312F2F"/>
          <w:sz w:val="32"/>
          <w:szCs w:val="32"/>
        </w:rPr>
        <w:t xml:space="preserve"> ЕООД</w:t>
      </w:r>
    </w:p>
    <w:p w14:paraId="04071640" w14:textId="77777777" w:rsidR="00794717" w:rsidRDefault="00794717" w:rsidP="00794717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Helvetica" w:hAnsi="Helvetica" w:cs="Helvetica"/>
          <w:color w:val="312F2F"/>
          <w:sz w:val="21"/>
          <w:szCs w:val="21"/>
        </w:rPr>
      </w:pPr>
    </w:p>
    <w:p w14:paraId="1EED546B" w14:textId="12A9EAD5" w:rsidR="00794717" w:rsidRDefault="00794717" w:rsidP="00794717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Helvetica" w:hAnsi="Helvetica" w:cs="Helvetica"/>
          <w:color w:val="312F2F"/>
          <w:sz w:val="21"/>
          <w:szCs w:val="21"/>
        </w:rPr>
      </w:pPr>
      <w:r>
        <w:rPr>
          <w:rFonts w:ascii="Helvetica" w:hAnsi="Helvetica" w:cs="Helvetica"/>
          <w:color w:val="312F2F"/>
          <w:sz w:val="21"/>
          <w:szCs w:val="21"/>
        </w:rPr>
        <w:t xml:space="preserve">От </w:t>
      </w:r>
      <w:r w:rsidR="001A3A46">
        <w:rPr>
          <w:rFonts w:ascii="Helvetica" w:hAnsi="Helvetica" w:cs="Helvetica"/>
          <w:color w:val="312F2F"/>
          <w:sz w:val="21"/>
          <w:szCs w:val="21"/>
        </w:rPr>
        <w:t>10.04</w:t>
      </w:r>
      <w:r>
        <w:rPr>
          <w:rFonts w:ascii="Helvetica" w:hAnsi="Helvetica" w:cs="Helvetica"/>
          <w:color w:val="312F2F"/>
          <w:sz w:val="21"/>
          <w:szCs w:val="21"/>
        </w:rPr>
        <w:t>.202</w:t>
      </w:r>
      <w:r w:rsidR="00B3016C">
        <w:rPr>
          <w:rFonts w:ascii="Helvetica" w:hAnsi="Helvetica" w:cs="Helvetica"/>
          <w:color w:val="312F2F"/>
          <w:sz w:val="21"/>
          <w:szCs w:val="21"/>
        </w:rPr>
        <w:t>3</w:t>
      </w:r>
      <w:r>
        <w:rPr>
          <w:rFonts w:ascii="Helvetica" w:hAnsi="Helvetica" w:cs="Helvetica"/>
          <w:color w:val="312F2F"/>
          <w:sz w:val="21"/>
          <w:szCs w:val="21"/>
        </w:rPr>
        <w:t xml:space="preserve"> г. </w:t>
      </w:r>
      <w:r w:rsidR="00A26C0B">
        <w:rPr>
          <w:rFonts w:ascii="Helvetica" w:hAnsi="Helvetica" w:cs="Helvetica"/>
          <w:color w:val="312F2F"/>
          <w:sz w:val="21"/>
          <w:szCs w:val="21"/>
        </w:rPr>
        <w:t>М-</w:t>
      </w:r>
      <w:proofErr w:type="spellStart"/>
      <w:r w:rsidR="00A26C0B">
        <w:rPr>
          <w:rFonts w:ascii="Helvetica" w:hAnsi="Helvetica" w:cs="Helvetica"/>
          <w:color w:val="312F2F"/>
          <w:sz w:val="21"/>
          <w:szCs w:val="21"/>
        </w:rPr>
        <w:t>Маш</w:t>
      </w:r>
      <w:proofErr w:type="spellEnd"/>
      <w:r w:rsidR="001A3A46" w:rsidRPr="001A3A46">
        <w:rPr>
          <w:rFonts w:ascii="Helvetica" w:hAnsi="Helvetica" w:cs="Helvetica"/>
          <w:color w:val="312F2F"/>
          <w:sz w:val="21"/>
          <w:szCs w:val="21"/>
        </w:rPr>
        <w:t xml:space="preserve"> ЕООД </w:t>
      </w:r>
      <w:r>
        <w:rPr>
          <w:rFonts w:ascii="Helvetica" w:hAnsi="Helvetica" w:cs="Helvetica"/>
          <w:color w:val="312F2F"/>
          <w:sz w:val="21"/>
          <w:szCs w:val="21"/>
        </w:rPr>
        <w:t xml:space="preserve">започна изпълнението на проект </w:t>
      </w:r>
      <w:r w:rsidRPr="002738EA">
        <w:rPr>
          <w:rFonts w:ascii="Helvetica" w:hAnsi="Helvetica" w:cs="Helvetica"/>
          <w:color w:val="312F2F"/>
          <w:sz w:val="21"/>
          <w:szCs w:val="21"/>
        </w:rPr>
        <w:t>„</w:t>
      </w:r>
      <w:r w:rsidR="00B3016C">
        <w:rPr>
          <w:rFonts w:ascii="Helvetica" w:hAnsi="Helvetica" w:cs="Helvetica"/>
          <w:color w:val="312F2F"/>
          <w:sz w:val="21"/>
          <w:szCs w:val="21"/>
        </w:rPr>
        <w:t>Технол</w:t>
      </w:r>
      <w:r w:rsidR="00701DBA">
        <w:rPr>
          <w:rFonts w:ascii="Helvetica" w:hAnsi="Helvetica" w:cs="Helvetica"/>
          <w:color w:val="312F2F"/>
          <w:sz w:val="21"/>
          <w:szCs w:val="21"/>
        </w:rPr>
        <w:t>огична модернизация в предприятието</w:t>
      </w:r>
      <w:r w:rsidRPr="002738EA">
        <w:rPr>
          <w:rFonts w:ascii="Helvetica" w:hAnsi="Helvetica" w:cs="Helvetica"/>
          <w:color w:val="312F2F"/>
          <w:sz w:val="21"/>
          <w:szCs w:val="21"/>
        </w:rPr>
        <w:t>“</w:t>
      </w:r>
      <w:r>
        <w:rPr>
          <w:rFonts w:ascii="Helvetica" w:hAnsi="Helvetica" w:cs="Helvetica"/>
          <w:color w:val="312F2F"/>
          <w:sz w:val="21"/>
          <w:szCs w:val="21"/>
        </w:rPr>
        <w:t xml:space="preserve"> по Договор за </w:t>
      </w:r>
      <w:r w:rsidR="00701DBA">
        <w:rPr>
          <w:rFonts w:ascii="Helvetica" w:hAnsi="Helvetica" w:cs="Helvetica"/>
          <w:color w:val="312F2F"/>
          <w:sz w:val="21"/>
          <w:szCs w:val="21"/>
        </w:rPr>
        <w:t xml:space="preserve">финансиране </w:t>
      </w:r>
      <w:r>
        <w:rPr>
          <w:rFonts w:ascii="Helvetica" w:hAnsi="Helvetica" w:cs="Helvetica"/>
          <w:color w:val="312F2F"/>
          <w:sz w:val="21"/>
          <w:szCs w:val="21"/>
        </w:rPr>
        <w:t xml:space="preserve">№ </w:t>
      </w:r>
      <w:r w:rsidR="00593277" w:rsidRPr="00593277">
        <w:rPr>
          <w:rFonts w:ascii="Helvetica" w:hAnsi="Helvetica" w:cs="Helvetica"/>
          <w:color w:val="312F2F"/>
          <w:sz w:val="21"/>
          <w:szCs w:val="21"/>
        </w:rPr>
        <w:t>BG-RRP-3.004-</w:t>
      </w:r>
      <w:r w:rsidR="00F23AB6">
        <w:rPr>
          <w:rFonts w:ascii="Helvetica" w:hAnsi="Helvetica" w:cs="Helvetica"/>
          <w:color w:val="312F2F"/>
          <w:sz w:val="21"/>
          <w:szCs w:val="21"/>
        </w:rPr>
        <w:t>0</w:t>
      </w:r>
      <w:r w:rsidR="00A26C0B">
        <w:rPr>
          <w:rFonts w:ascii="Helvetica" w:hAnsi="Helvetica" w:cs="Helvetica"/>
          <w:color w:val="312F2F"/>
          <w:sz w:val="21"/>
          <w:szCs w:val="21"/>
        </w:rPr>
        <w:t>388</w:t>
      </w:r>
      <w:r w:rsidR="00593277" w:rsidRPr="00593277">
        <w:rPr>
          <w:rFonts w:ascii="Helvetica" w:hAnsi="Helvetica" w:cs="Helvetica"/>
          <w:color w:val="312F2F"/>
          <w:sz w:val="21"/>
          <w:szCs w:val="21"/>
        </w:rPr>
        <w:t>-C01</w:t>
      </w:r>
      <w:r w:rsidR="00A26C0B">
        <w:rPr>
          <w:rFonts w:ascii="Helvetica" w:hAnsi="Helvetica" w:cs="Helvetica"/>
          <w:color w:val="312F2F"/>
          <w:sz w:val="21"/>
          <w:szCs w:val="21"/>
        </w:rPr>
        <w:t xml:space="preserve"> </w:t>
      </w:r>
      <w:r>
        <w:rPr>
          <w:rFonts w:ascii="Helvetica" w:hAnsi="Helvetica" w:cs="Helvetica"/>
          <w:color w:val="312F2F"/>
          <w:sz w:val="21"/>
          <w:szCs w:val="21"/>
        </w:rPr>
        <w:t xml:space="preserve">по процедура </w:t>
      </w:r>
      <w:r w:rsidR="00593277" w:rsidRPr="00593277">
        <w:rPr>
          <w:rFonts w:ascii="Helvetica" w:hAnsi="Helvetica" w:cs="Helvetica"/>
          <w:color w:val="312F2F"/>
          <w:sz w:val="21"/>
          <w:szCs w:val="21"/>
        </w:rPr>
        <w:t>BG-RRP-3.004 „Технологична модернизация“</w:t>
      </w:r>
      <w:r>
        <w:rPr>
          <w:rFonts w:ascii="Helvetica" w:hAnsi="Helvetica" w:cs="Helvetica"/>
          <w:color w:val="312F2F"/>
          <w:sz w:val="21"/>
          <w:szCs w:val="21"/>
        </w:rPr>
        <w:t>.</w:t>
      </w:r>
    </w:p>
    <w:p w14:paraId="11CC4512" w14:textId="56029834" w:rsidR="00794717" w:rsidRDefault="00794717" w:rsidP="00794717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Helvetica" w:hAnsi="Helvetica" w:cs="Helvetica"/>
          <w:color w:val="312F2F"/>
          <w:sz w:val="21"/>
          <w:szCs w:val="21"/>
        </w:rPr>
      </w:pPr>
      <w:r>
        <w:rPr>
          <w:rFonts w:ascii="Helvetica" w:hAnsi="Helvetica" w:cs="Helvetica"/>
          <w:color w:val="312F2F"/>
          <w:sz w:val="21"/>
          <w:szCs w:val="21"/>
        </w:rPr>
        <w:t xml:space="preserve">Проектът ще се осъществи в гр. </w:t>
      </w:r>
      <w:r w:rsidR="00FD7CC3">
        <w:rPr>
          <w:rFonts w:ascii="Helvetica" w:hAnsi="Helvetica" w:cs="Helvetica"/>
          <w:color w:val="312F2F"/>
          <w:sz w:val="21"/>
          <w:szCs w:val="21"/>
        </w:rPr>
        <w:t>Казанлък</w:t>
      </w:r>
      <w:r>
        <w:rPr>
          <w:rFonts w:ascii="Helvetica" w:hAnsi="Helvetica" w:cs="Helvetica"/>
          <w:color w:val="312F2F"/>
          <w:sz w:val="21"/>
          <w:szCs w:val="21"/>
        </w:rPr>
        <w:t xml:space="preserve"> с финансовата подкрепа на </w:t>
      </w:r>
      <w:bookmarkStart w:id="2" w:name="_Hlk115165185"/>
      <w:r w:rsidR="00593277">
        <w:rPr>
          <w:rFonts w:ascii="Helvetica" w:hAnsi="Helvetica" w:cs="Helvetica"/>
          <w:color w:val="312F2F"/>
          <w:sz w:val="21"/>
          <w:szCs w:val="21"/>
        </w:rPr>
        <w:t>ЕС</w:t>
      </w:r>
      <w:r w:rsidRPr="00617AC1">
        <w:rPr>
          <w:rFonts w:ascii="Helvetica" w:hAnsi="Helvetica" w:cs="Helvetica"/>
          <w:color w:val="312F2F"/>
          <w:sz w:val="21"/>
          <w:szCs w:val="21"/>
        </w:rPr>
        <w:t xml:space="preserve"> по линия на </w:t>
      </w:r>
      <w:r w:rsidR="00593277">
        <w:rPr>
          <w:rFonts w:ascii="Helvetica" w:hAnsi="Helvetica" w:cs="Helvetica"/>
          <w:color w:val="312F2F"/>
          <w:sz w:val="21"/>
          <w:szCs w:val="21"/>
          <w:lang w:val="en-US"/>
        </w:rPr>
        <w:t>Next Generation</w:t>
      </w:r>
      <w:r w:rsidRPr="00617AC1">
        <w:rPr>
          <w:rFonts w:ascii="Helvetica" w:hAnsi="Helvetica" w:cs="Helvetica"/>
          <w:color w:val="312F2F"/>
          <w:sz w:val="21"/>
          <w:szCs w:val="21"/>
        </w:rPr>
        <w:t>-EU</w:t>
      </w:r>
      <w:r>
        <w:rPr>
          <w:rFonts w:ascii="Helvetica" w:hAnsi="Helvetica" w:cs="Helvetica"/>
          <w:color w:val="312F2F"/>
          <w:sz w:val="21"/>
          <w:szCs w:val="21"/>
        </w:rPr>
        <w:t xml:space="preserve"> </w:t>
      </w:r>
      <w:r w:rsidRPr="00617AC1">
        <w:rPr>
          <w:rFonts w:ascii="Helvetica" w:hAnsi="Helvetica" w:cs="Helvetica"/>
          <w:color w:val="312F2F"/>
          <w:sz w:val="21"/>
          <w:szCs w:val="21"/>
        </w:rPr>
        <w:t xml:space="preserve">чрез </w:t>
      </w:r>
      <w:r w:rsidR="00593277">
        <w:rPr>
          <w:rFonts w:ascii="Helvetica" w:hAnsi="Helvetica" w:cs="Helvetica"/>
          <w:color w:val="312F2F"/>
          <w:sz w:val="21"/>
          <w:szCs w:val="21"/>
        </w:rPr>
        <w:t>Национален план за възстановяване и устойчивост</w:t>
      </w:r>
      <w:bookmarkEnd w:id="2"/>
      <w:r>
        <w:rPr>
          <w:rFonts w:ascii="Helvetica" w:hAnsi="Helvetica" w:cs="Helvetica"/>
          <w:color w:val="312F2F"/>
          <w:sz w:val="21"/>
          <w:szCs w:val="21"/>
        </w:rPr>
        <w:t>.</w:t>
      </w:r>
    </w:p>
    <w:p w14:paraId="64827FDB" w14:textId="2B5217BE" w:rsidR="00794717" w:rsidRDefault="00794717" w:rsidP="00794717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Helvetica" w:hAnsi="Helvetica" w:cs="Helvetica"/>
          <w:color w:val="312F2F"/>
          <w:sz w:val="21"/>
          <w:szCs w:val="21"/>
        </w:rPr>
      </w:pPr>
      <w:r>
        <w:rPr>
          <w:rFonts w:ascii="Helvetica" w:hAnsi="Helvetica" w:cs="Helvetica"/>
          <w:color w:val="312F2F"/>
          <w:sz w:val="21"/>
          <w:szCs w:val="21"/>
        </w:rPr>
        <w:t>Планираната продължителност е 1</w:t>
      </w:r>
      <w:r w:rsidR="00593277">
        <w:rPr>
          <w:rFonts w:ascii="Helvetica" w:hAnsi="Helvetica" w:cs="Helvetica"/>
          <w:color w:val="312F2F"/>
          <w:sz w:val="21"/>
          <w:szCs w:val="21"/>
        </w:rPr>
        <w:t>2</w:t>
      </w:r>
      <w:r>
        <w:rPr>
          <w:rFonts w:ascii="Helvetica" w:hAnsi="Helvetica" w:cs="Helvetica"/>
          <w:color w:val="312F2F"/>
          <w:sz w:val="21"/>
          <w:szCs w:val="21"/>
        </w:rPr>
        <w:t xml:space="preserve"> месеца, а стойността на целия проект е в размер </w:t>
      </w:r>
      <w:r w:rsidR="00FD7CC3" w:rsidRPr="00FD7CC3">
        <w:rPr>
          <w:rFonts w:ascii="Helvetica" w:hAnsi="Helvetica" w:cs="Helvetica"/>
          <w:color w:val="312F2F"/>
          <w:sz w:val="21"/>
          <w:szCs w:val="21"/>
        </w:rPr>
        <w:t>359 800.00</w:t>
      </w:r>
      <w:r w:rsidR="00FD7CC3">
        <w:rPr>
          <w:rFonts w:ascii="Helvetica" w:hAnsi="Helvetica" w:cs="Helvetica"/>
          <w:color w:val="312F2F"/>
          <w:sz w:val="21"/>
          <w:szCs w:val="21"/>
        </w:rPr>
        <w:t xml:space="preserve"> </w:t>
      </w:r>
      <w:r>
        <w:rPr>
          <w:rFonts w:ascii="Helvetica" w:hAnsi="Helvetica" w:cs="Helvetica"/>
          <w:color w:val="312F2F"/>
          <w:sz w:val="21"/>
          <w:szCs w:val="21"/>
        </w:rPr>
        <w:t xml:space="preserve">лв., от които </w:t>
      </w:r>
      <w:r w:rsidR="00357C16">
        <w:rPr>
          <w:rFonts w:ascii="Roboto" w:hAnsi="Roboto"/>
          <w:color w:val="333333"/>
          <w:sz w:val="23"/>
          <w:szCs w:val="23"/>
          <w:shd w:val="clear" w:color="auto" w:fill="FFFFFF"/>
        </w:rPr>
        <w:t>179 900.00</w:t>
      </w:r>
      <w:r w:rsidR="00DA5117" w:rsidRPr="00DA5117">
        <w:rPr>
          <w:rFonts w:ascii="Helvetica" w:hAnsi="Helvetica" w:cs="Helvetica"/>
          <w:color w:val="312F2F"/>
          <w:sz w:val="21"/>
          <w:szCs w:val="21"/>
        </w:rPr>
        <w:t xml:space="preserve"> </w:t>
      </w:r>
      <w:r>
        <w:rPr>
          <w:rFonts w:ascii="Helvetica" w:hAnsi="Helvetica" w:cs="Helvetica"/>
          <w:color w:val="312F2F"/>
          <w:sz w:val="21"/>
          <w:szCs w:val="21"/>
        </w:rPr>
        <w:t>лв. европейско</w:t>
      </w:r>
      <w:r w:rsidR="00DA5117">
        <w:rPr>
          <w:rFonts w:ascii="Helvetica" w:hAnsi="Helvetica" w:cs="Helvetica"/>
          <w:color w:val="312F2F"/>
          <w:sz w:val="21"/>
          <w:szCs w:val="21"/>
        </w:rPr>
        <w:t xml:space="preserve"> (МВУ)</w:t>
      </w:r>
      <w:r>
        <w:rPr>
          <w:rFonts w:ascii="Helvetica" w:hAnsi="Helvetica" w:cs="Helvetica"/>
          <w:color w:val="312F2F"/>
          <w:sz w:val="21"/>
          <w:szCs w:val="21"/>
        </w:rPr>
        <w:t xml:space="preserve"> и </w:t>
      </w:r>
      <w:r w:rsidR="00357C16" w:rsidRPr="00357C16">
        <w:rPr>
          <w:rFonts w:ascii="Roboto" w:hAnsi="Roboto"/>
          <w:color w:val="333333"/>
          <w:sz w:val="23"/>
          <w:szCs w:val="23"/>
          <w:shd w:val="clear" w:color="auto" w:fill="FFFFFF"/>
        </w:rPr>
        <w:t>179 900.00</w:t>
      </w:r>
      <w:r w:rsidR="00357C16">
        <w:rPr>
          <w:rFonts w:ascii="Roboto" w:hAnsi="Roboto"/>
          <w:color w:val="333333"/>
          <w:sz w:val="23"/>
          <w:szCs w:val="23"/>
          <w:shd w:val="clear" w:color="auto" w:fill="FFFFFF"/>
        </w:rPr>
        <w:t xml:space="preserve"> </w:t>
      </w:r>
      <w:r>
        <w:rPr>
          <w:rFonts w:ascii="Helvetica" w:hAnsi="Helvetica" w:cs="Helvetica"/>
          <w:color w:val="312F2F"/>
          <w:sz w:val="21"/>
          <w:szCs w:val="21"/>
        </w:rPr>
        <w:t xml:space="preserve">лв. </w:t>
      </w:r>
      <w:r w:rsidR="00DA5117">
        <w:rPr>
          <w:rFonts w:ascii="Helvetica" w:hAnsi="Helvetica" w:cs="Helvetica"/>
          <w:color w:val="312F2F"/>
          <w:sz w:val="21"/>
          <w:szCs w:val="21"/>
        </w:rPr>
        <w:t>собствено</w:t>
      </w:r>
      <w:r>
        <w:rPr>
          <w:rFonts w:ascii="Helvetica" w:hAnsi="Helvetica" w:cs="Helvetica"/>
          <w:color w:val="312F2F"/>
          <w:sz w:val="21"/>
          <w:szCs w:val="21"/>
        </w:rPr>
        <w:t xml:space="preserve"> съфинансиране.</w:t>
      </w:r>
    </w:p>
    <w:p w14:paraId="4E6E6374" w14:textId="22D81743" w:rsidR="002C4CF4" w:rsidRPr="002C4CF4" w:rsidRDefault="00794717" w:rsidP="002C4CF4">
      <w:pPr>
        <w:pStyle w:val="NormalWeb"/>
        <w:shd w:val="clear" w:color="auto" w:fill="FFFFFF"/>
        <w:spacing w:after="150"/>
        <w:jc w:val="both"/>
        <w:rPr>
          <w:rFonts w:ascii="Helvetica" w:hAnsi="Helvetica" w:cs="Helvetica"/>
          <w:color w:val="312F2F"/>
          <w:sz w:val="21"/>
          <w:szCs w:val="21"/>
        </w:rPr>
      </w:pPr>
      <w:r>
        <w:rPr>
          <w:rFonts w:ascii="Helvetica" w:hAnsi="Helvetica" w:cs="Helvetica"/>
          <w:color w:val="312F2F"/>
          <w:sz w:val="21"/>
          <w:szCs w:val="21"/>
        </w:rPr>
        <w:t>Целта на проекта е п</w:t>
      </w:r>
      <w:r w:rsidRPr="009B6FCC">
        <w:rPr>
          <w:rFonts w:ascii="Helvetica" w:hAnsi="Helvetica" w:cs="Helvetica"/>
          <w:color w:val="312F2F"/>
          <w:sz w:val="21"/>
          <w:szCs w:val="21"/>
        </w:rPr>
        <w:t>редоставяне на фокусирана подкрепа на българските малки и</w:t>
      </w:r>
      <w:r>
        <w:rPr>
          <w:rFonts w:ascii="Helvetica" w:hAnsi="Helvetica" w:cs="Helvetica"/>
          <w:color w:val="312F2F"/>
          <w:sz w:val="21"/>
          <w:szCs w:val="21"/>
        </w:rPr>
        <w:t xml:space="preserve"> </w:t>
      </w:r>
      <w:r w:rsidRPr="009B6FCC">
        <w:rPr>
          <w:rFonts w:ascii="Helvetica" w:hAnsi="Helvetica" w:cs="Helvetica"/>
          <w:color w:val="312F2F"/>
          <w:sz w:val="21"/>
          <w:szCs w:val="21"/>
        </w:rPr>
        <w:t xml:space="preserve">средни предприятия за </w:t>
      </w:r>
      <w:r w:rsidR="002C4CF4" w:rsidRPr="002C4CF4">
        <w:rPr>
          <w:rFonts w:ascii="Helvetica" w:hAnsi="Helvetica" w:cs="Helvetica"/>
          <w:color w:val="312F2F"/>
          <w:sz w:val="21"/>
          <w:szCs w:val="21"/>
        </w:rPr>
        <w:t xml:space="preserve">повишаване на конкурентоспособността </w:t>
      </w:r>
      <w:r w:rsidR="002C4CF4">
        <w:rPr>
          <w:rFonts w:ascii="Helvetica" w:hAnsi="Helvetica" w:cs="Helvetica"/>
          <w:color w:val="312F2F"/>
          <w:sz w:val="21"/>
          <w:szCs w:val="21"/>
        </w:rPr>
        <w:t>им</w:t>
      </w:r>
      <w:r w:rsidR="002C4CF4" w:rsidRPr="002C4CF4">
        <w:rPr>
          <w:rFonts w:ascii="Helvetica" w:hAnsi="Helvetica" w:cs="Helvetica"/>
          <w:color w:val="312F2F"/>
          <w:sz w:val="21"/>
          <w:szCs w:val="21"/>
        </w:rPr>
        <w:t xml:space="preserve"> и подобряване на пазарните й позиции. </w:t>
      </w:r>
      <w:r w:rsidR="002C4CF4">
        <w:rPr>
          <w:rFonts w:ascii="Helvetica" w:hAnsi="Helvetica" w:cs="Helvetica"/>
          <w:color w:val="312F2F"/>
          <w:sz w:val="21"/>
          <w:szCs w:val="21"/>
        </w:rPr>
        <w:t xml:space="preserve">Проекта </w:t>
      </w:r>
      <w:r w:rsidR="008C060C">
        <w:rPr>
          <w:rFonts w:ascii="Helvetica" w:hAnsi="Helvetica" w:cs="Helvetica"/>
          <w:color w:val="312F2F"/>
          <w:sz w:val="21"/>
          <w:szCs w:val="21"/>
        </w:rPr>
        <w:t>цели да п</w:t>
      </w:r>
      <w:r w:rsidR="002C4CF4" w:rsidRPr="002C4CF4">
        <w:rPr>
          <w:rFonts w:ascii="Helvetica" w:hAnsi="Helvetica" w:cs="Helvetica"/>
          <w:color w:val="312F2F"/>
          <w:sz w:val="21"/>
          <w:szCs w:val="21"/>
        </w:rPr>
        <w:t>остигне следните специфични цели:</w:t>
      </w:r>
    </w:p>
    <w:p w14:paraId="59152C05" w14:textId="2E60F85B" w:rsidR="00357C16" w:rsidRPr="00357C16" w:rsidRDefault="00357C16" w:rsidP="00357C16">
      <w:pPr>
        <w:rPr>
          <w:rFonts w:ascii="Helvetica" w:hAnsi="Helvetica" w:cs="Helvetica"/>
          <w:color w:val="312F2F"/>
          <w:sz w:val="21"/>
          <w:szCs w:val="21"/>
        </w:rPr>
      </w:pPr>
      <w:r w:rsidRPr="00357C16">
        <w:rPr>
          <w:rFonts w:ascii="Helvetica" w:hAnsi="Helvetica" w:cs="Helvetica"/>
          <w:color w:val="312F2F"/>
          <w:sz w:val="21"/>
          <w:szCs w:val="21"/>
        </w:rPr>
        <w:t>цифровизация на производствения процес чрез оптимизация на</w:t>
      </w:r>
      <w:r>
        <w:rPr>
          <w:rFonts w:ascii="Helvetica" w:hAnsi="Helvetica" w:cs="Helvetica"/>
          <w:color w:val="312F2F"/>
          <w:sz w:val="21"/>
          <w:szCs w:val="21"/>
        </w:rPr>
        <w:t xml:space="preserve"> </w:t>
      </w:r>
      <w:r w:rsidRPr="00357C16">
        <w:rPr>
          <w:rFonts w:ascii="Helvetica" w:hAnsi="Helvetica" w:cs="Helvetica"/>
          <w:color w:val="312F2F"/>
          <w:sz w:val="21"/>
          <w:szCs w:val="21"/>
        </w:rPr>
        <w:t>производствените процеси, в резултат на автоматизираните функции на струговете и програмното задаване на отделните етапи.</w:t>
      </w:r>
    </w:p>
    <w:p w14:paraId="6E4E80AE" w14:textId="1C469B34" w:rsidR="00C12ECE" w:rsidRDefault="00357C16" w:rsidP="00357C16">
      <w:r w:rsidRPr="00357C16">
        <w:rPr>
          <w:rFonts w:ascii="Helvetica" w:hAnsi="Helvetica" w:cs="Helvetica"/>
          <w:color w:val="312F2F"/>
          <w:sz w:val="21"/>
          <w:szCs w:val="21"/>
        </w:rPr>
        <w:t>- разширяване на капацитета на производство чрез по-големия капацитет на струговете, по-кратко време за изработка на един компонент и по-голямата прецизност, както и добавяне на производствения му капацитет към съществуващите мощности.</w:t>
      </w:r>
    </w:p>
    <w:sectPr w:rsidR="00C12ECE" w:rsidSect="00A632F6">
      <w:headerReference w:type="default" r:id="rId6"/>
      <w:footerReference w:type="default" r:id="rId7"/>
      <w:pgSz w:w="11906" w:h="16838"/>
      <w:pgMar w:top="0" w:right="991" w:bottom="1417" w:left="993" w:header="708" w:footer="30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2507A3" w14:textId="77777777" w:rsidR="005F0B72" w:rsidRDefault="005F0B72" w:rsidP="00C5450D">
      <w:r>
        <w:separator/>
      </w:r>
    </w:p>
  </w:endnote>
  <w:endnote w:type="continuationSeparator" w:id="0">
    <w:p w14:paraId="36BB55CF" w14:textId="77777777" w:rsidR="005F0B72" w:rsidRDefault="005F0B72" w:rsidP="00C54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">
    <w:altName w:val="Roboto"/>
    <w:charset w:val="00"/>
    <w:family w:val="auto"/>
    <w:pitch w:val="variable"/>
    <w:sig w:usb0="E0000AFF" w:usb1="5000217F" w:usb2="0000002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D23A38" w14:textId="77777777" w:rsidR="004E09B2" w:rsidRDefault="004E09B2" w:rsidP="00C5450D">
    <w:pPr>
      <w:pStyle w:val="Footer"/>
      <w:jc w:val="center"/>
      <w:rPr>
        <w:i/>
        <w:sz w:val="22"/>
        <w:szCs w:val="22"/>
        <w:lang w:val="en-US"/>
      </w:rPr>
    </w:pPr>
    <w:r>
      <w:rPr>
        <w:i/>
        <w:sz w:val="22"/>
        <w:szCs w:val="22"/>
      </w:rPr>
      <w:t>----------------------------------</w:t>
    </w:r>
    <w:r>
      <w:rPr>
        <w:i/>
        <w:sz w:val="22"/>
        <w:szCs w:val="22"/>
        <w:lang w:val="en-US"/>
      </w:rPr>
      <w:t>---</w:t>
    </w:r>
    <w:r>
      <w:rPr>
        <w:i/>
        <w:sz w:val="22"/>
        <w:szCs w:val="22"/>
      </w:rPr>
      <w:t xml:space="preserve">----------------- </w:t>
    </w:r>
    <w:hyperlink r:id="rId1" w:history="1">
      <w:r w:rsidRPr="00A705CC">
        <w:rPr>
          <w:rStyle w:val="Hyperlink"/>
          <w:i/>
          <w:sz w:val="22"/>
          <w:szCs w:val="22"/>
          <w:lang w:val="en-US"/>
        </w:rPr>
        <w:t>www.eufunds.bg</w:t>
      </w:r>
    </w:hyperlink>
    <w:r>
      <w:rPr>
        <w:i/>
        <w:sz w:val="22"/>
        <w:szCs w:val="22"/>
        <w:lang w:val="en-US"/>
      </w:rPr>
      <w:t xml:space="preserve"> ------------------------------------------------------</w:t>
    </w:r>
  </w:p>
  <w:p w14:paraId="72105640" w14:textId="77777777" w:rsidR="004E09B2" w:rsidRPr="0098296B" w:rsidRDefault="004E09B2" w:rsidP="00C5450D">
    <w:pPr>
      <w:pStyle w:val="Footer"/>
      <w:jc w:val="center"/>
      <w:rPr>
        <w:i/>
        <w:sz w:val="12"/>
        <w:szCs w:val="22"/>
        <w:lang w:val="en-US"/>
      </w:rPr>
    </w:pPr>
  </w:p>
  <w:p w14:paraId="4AE9CD91" w14:textId="11E98E03" w:rsidR="006B0DE5" w:rsidRPr="00961AAF" w:rsidRDefault="00C03D0D" w:rsidP="006B0DE5">
    <w:pPr>
      <w:pStyle w:val="Footer"/>
      <w:jc w:val="center"/>
      <w:rPr>
        <w:i/>
        <w:sz w:val="20"/>
        <w:szCs w:val="22"/>
      </w:rPr>
    </w:pPr>
    <w:r w:rsidRPr="009D050A">
      <w:rPr>
        <w:i/>
        <w:sz w:val="20"/>
        <w:szCs w:val="22"/>
      </w:rPr>
      <w:t xml:space="preserve">Проект  </w:t>
    </w:r>
    <w:r w:rsidR="00626B9F" w:rsidRPr="00626B9F">
      <w:rPr>
        <w:i/>
        <w:sz w:val="20"/>
        <w:szCs w:val="22"/>
      </w:rPr>
      <w:t>BG-RRP-3.004</w:t>
    </w:r>
    <w:r w:rsidR="00CD1354">
      <w:rPr>
        <w:i/>
        <w:sz w:val="20"/>
        <w:szCs w:val="22"/>
      </w:rPr>
      <w:t>-0</w:t>
    </w:r>
    <w:r w:rsidR="000F19DC">
      <w:rPr>
        <w:i/>
        <w:sz w:val="20"/>
        <w:szCs w:val="22"/>
      </w:rPr>
      <w:t>388</w:t>
    </w:r>
    <w:r w:rsidR="00CD1354">
      <w:rPr>
        <w:i/>
        <w:sz w:val="20"/>
        <w:szCs w:val="22"/>
      </w:rPr>
      <w:t>-</w:t>
    </w:r>
    <w:r w:rsidR="00626B9F" w:rsidRPr="00626B9F">
      <w:rPr>
        <w:i/>
        <w:sz w:val="20"/>
        <w:szCs w:val="22"/>
      </w:rPr>
      <w:t xml:space="preserve">C01 </w:t>
    </w:r>
    <w:r w:rsidR="006B0DE5">
      <w:rPr>
        <w:i/>
        <w:sz w:val="20"/>
        <w:szCs w:val="22"/>
        <w:lang w:val="en-US"/>
      </w:rPr>
      <w:t>“</w:t>
    </w:r>
    <w:proofErr w:type="spellStart"/>
    <w:r w:rsidR="006B0DE5" w:rsidRPr="006B0DE5">
      <w:rPr>
        <w:i/>
        <w:sz w:val="20"/>
        <w:szCs w:val="22"/>
        <w:lang w:val="en-US"/>
      </w:rPr>
      <w:t>Технологична</w:t>
    </w:r>
    <w:proofErr w:type="spellEnd"/>
    <w:r w:rsidR="006B0DE5" w:rsidRPr="006B0DE5">
      <w:rPr>
        <w:i/>
        <w:sz w:val="20"/>
        <w:szCs w:val="22"/>
        <w:lang w:val="en-US"/>
      </w:rPr>
      <w:t xml:space="preserve"> </w:t>
    </w:r>
    <w:proofErr w:type="spellStart"/>
    <w:r w:rsidR="006B0DE5" w:rsidRPr="006B0DE5">
      <w:rPr>
        <w:i/>
        <w:sz w:val="20"/>
        <w:szCs w:val="22"/>
        <w:lang w:val="en-US"/>
      </w:rPr>
      <w:t>модернизация</w:t>
    </w:r>
    <w:proofErr w:type="spellEnd"/>
    <w:r w:rsidR="006B0DE5" w:rsidRPr="006B0DE5">
      <w:rPr>
        <w:i/>
        <w:sz w:val="20"/>
        <w:szCs w:val="22"/>
        <w:lang w:val="en-US"/>
      </w:rPr>
      <w:t xml:space="preserve"> в </w:t>
    </w:r>
    <w:proofErr w:type="spellStart"/>
    <w:r w:rsidR="006B0DE5" w:rsidRPr="006B0DE5">
      <w:rPr>
        <w:i/>
        <w:sz w:val="20"/>
        <w:szCs w:val="22"/>
        <w:lang w:val="en-US"/>
      </w:rPr>
      <w:t>предприятието</w:t>
    </w:r>
    <w:proofErr w:type="spellEnd"/>
    <w:r w:rsidR="006B0DE5" w:rsidRPr="00650DF0">
      <w:rPr>
        <w:i/>
        <w:sz w:val="20"/>
        <w:szCs w:val="22"/>
      </w:rPr>
      <w:t>“</w:t>
    </w:r>
    <w:r w:rsidR="006B0DE5" w:rsidRPr="009D050A">
      <w:rPr>
        <w:i/>
        <w:sz w:val="20"/>
        <w:szCs w:val="22"/>
      </w:rPr>
      <w:t>, финансиран от</w:t>
    </w:r>
    <w:r w:rsidR="000B4E1A">
      <w:rPr>
        <w:i/>
        <w:sz w:val="20"/>
        <w:szCs w:val="22"/>
        <w:lang w:val="en-US"/>
      </w:rPr>
      <w:t xml:space="preserve"> </w:t>
    </w:r>
    <w:r w:rsidR="001349C2">
      <w:rPr>
        <w:i/>
        <w:sz w:val="20"/>
        <w:szCs w:val="22"/>
      </w:rPr>
      <w:t xml:space="preserve">ЕС, </w:t>
    </w:r>
    <w:r w:rsidR="000B4E1A">
      <w:rPr>
        <w:i/>
        <w:sz w:val="20"/>
        <w:szCs w:val="22"/>
        <w:lang w:val="en-US"/>
      </w:rPr>
      <w:t xml:space="preserve">Next Generation EU </w:t>
    </w:r>
    <w:r w:rsidR="000B4E1A">
      <w:rPr>
        <w:i/>
        <w:sz w:val="20"/>
        <w:szCs w:val="22"/>
      </w:rPr>
      <w:t>чрез</w:t>
    </w:r>
    <w:r w:rsidR="006B0DE5" w:rsidRPr="009D050A">
      <w:rPr>
        <w:i/>
        <w:sz w:val="20"/>
        <w:szCs w:val="22"/>
      </w:rPr>
      <w:t xml:space="preserve"> </w:t>
    </w:r>
    <w:r w:rsidR="00114A4D" w:rsidRPr="00114A4D">
      <w:rPr>
        <w:i/>
        <w:sz w:val="20"/>
        <w:szCs w:val="22"/>
      </w:rPr>
      <w:t>Националния план за възстановяване и устойчивост</w:t>
    </w:r>
    <w:r w:rsidR="006B0DE5" w:rsidRPr="009D050A">
      <w:rPr>
        <w:i/>
        <w:sz w:val="20"/>
        <w:szCs w:val="22"/>
      </w:rPr>
      <w:t>.</w:t>
    </w:r>
    <w:r w:rsidR="006B0DE5">
      <w:rPr>
        <w:i/>
        <w:sz w:val="20"/>
        <w:szCs w:val="22"/>
      </w:rPr>
      <w:t xml:space="preserve"> </w:t>
    </w:r>
    <w:r w:rsidR="006B0DE5" w:rsidRPr="00A22CA1">
      <w:rPr>
        <w:i/>
        <w:sz w:val="18"/>
        <w:szCs w:val="18"/>
        <w:lang w:val="en-GB" w:eastAsia="en-GB"/>
      </w:rPr>
      <w:t xml:space="preserve"> </w:t>
    </w:r>
    <w:proofErr w:type="spellStart"/>
    <w:r w:rsidR="006B0DE5" w:rsidRPr="00A22CA1">
      <w:rPr>
        <w:i/>
        <w:sz w:val="20"/>
        <w:szCs w:val="22"/>
        <w:lang w:val="en-GB"/>
      </w:rPr>
      <w:t>Цялата</w:t>
    </w:r>
    <w:proofErr w:type="spellEnd"/>
    <w:r w:rsidR="006B0DE5" w:rsidRPr="00A22CA1">
      <w:rPr>
        <w:i/>
        <w:sz w:val="20"/>
        <w:szCs w:val="22"/>
        <w:lang w:val="en-GB"/>
      </w:rPr>
      <w:t xml:space="preserve"> </w:t>
    </w:r>
    <w:proofErr w:type="spellStart"/>
    <w:r w:rsidR="006B0DE5" w:rsidRPr="00A22CA1">
      <w:rPr>
        <w:i/>
        <w:sz w:val="20"/>
        <w:szCs w:val="22"/>
        <w:lang w:val="en-GB"/>
      </w:rPr>
      <w:t>отговорност</w:t>
    </w:r>
    <w:proofErr w:type="spellEnd"/>
    <w:r w:rsidR="006B0DE5" w:rsidRPr="00A22CA1">
      <w:rPr>
        <w:i/>
        <w:sz w:val="20"/>
        <w:szCs w:val="22"/>
        <w:lang w:val="en-GB"/>
      </w:rPr>
      <w:t xml:space="preserve"> </w:t>
    </w:r>
    <w:proofErr w:type="spellStart"/>
    <w:r w:rsidR="006B0DE5" w:rsidRPr="00A22CA1">
      <w:rPr>
        <w:i/>
        <w:sz w:val="20"/>
        <w:szCs w:val="22"/>
        <w:lang w:val="en-GB"/>
      </w:rPr>
      <w:t>за</w:t>
    </w:r>
    <w:proofErr w:type="spellEnd"/>
    <w:r w:rsidR="006B0DE5" w:rsidRPr="00A22CA1">
      <w:rPr>
        <w:i/>
        <w:sz w:val="20"/>
        <w:szCs w:val="22"/>
        <w:lang w:val="en-GB"/>
      </w:rPr>
      <w:t xml:space="preserve"> </w:t>
    </w:r>
    <w:proofErr w:type="spellStart"/>
    <w:r w:rsidR="006B0DE5" w:rsidRPr="00A22CA1">
      <w:rPr>
        <w:i/>
        <w:sz w:val="20"/>
        <w:szCs w:val="22"/>
        <w:lang w:val="en-GB"/>
      </w:rPr>
      <w:t>съдържанието</w:t>
    </w:r>
    <w:proofErr w:type="spellEnd"/>
    <w:r w:rsidR="006B0DE5" w:rsidRPr="00A22CA1">
      <w:rPr>
        <w:i/>
        <w:sz w:val="20"/>
        <w:szCs w:val="22"/>
        <w:lang w:val="en-GB"/>
      </w:rPr>
      <w:t xml:space="preserve"> </w:t>
    </w:r>
    <w:proofErr w:type="spellStart"/>
    <w:r w:rsidR="006B0DE5" w:rsidRPr="00A22CA1">
      <w:rPr>
        <w:i/>
        <w:sz w:val="20"/>
        <w:szCs w:val="22"/>
        <w:lang w:val="en-GB"/>
      </w:rPr>
      <w:t>на</w:t>
    </w:r>
    <w:proofErr w:type="spellEnd"/>
    <w:r w:rsidR="006B0DE5" w:rsidRPr="00A22CA1">
      <w:rPr>
        <w:i/>
        <w:sz w:val="20"/>
        <w:szCs w:val="22"/>
        <w:lang w:val="en-GB"/>
      </w:rPr>
      <w:t xml:space="preserve"> </w:t>
    </w:r>
    <w:proofErr w:type="spellStart"/>
    <w:r w:rsidR="006B0DE5" w:rsidRPr="00A22CA1">
      <w:rPr>
        <w:i/>
        <w:sz w:val="20"/>
        <w:szCs w:val="22"/>
        <w:lang w:val="en-GB"/>
      </w:rPr>
      <w:t>документа</w:t>
    </w:r>
    <w:proofErr w:type="spellEnd"/>
    <w:r w:rsidR="006B0DE5" w:rsidRPr="00A22CA1">
      <w:rPr>
        <w:i/>
        <w:sz w:val="20"/>
        <w:szCs w:val="22"/>
        <w:lang w:val="en-GB"/>
      </w:rPr>
      <w:t xml:space="preserve"> </w:t>
    </w:r>
    <w:proofErr w:type="spellStart"/>
    <w:r w:rsidR="006B0DE5" w:rsidRPr="00A22CA1">
      <w:rPr>
        <w:i/>
        <w:sz w:val="20"/>
        <w:szCs w:val="22"/>
        <w:lang w:val="en-GB"/>
      </w:rPr>
      <w:t>се</w:t>
    </w:r>
    <w:proofErr w:type="spellEnd"/>
    <w:r w:rsidR="006B0DE5" w:rsidRPr="00A22CA1">
      <w:rPr>
        <w:i/>
        <w:sz w:val="20"/>
        <w:szCs w:val="22"/>
        <w:lang w:val="en-GB"/>
      </w:rPr>
      <w:t xml:space="preserve"> </w:t>
    </w:r>
    <w:proofErr w:type="spellStart"/>
    <w:r w:rsidR="006B0DE5" w:rsidRPr="00A22CA1">
      <w:rPr>
        <w:i/>
        <w:sz w:val="20"/>
        <w:szCs w:val="22"/>
        <w:lang w:val="en-GB"/>
      </w:rPr>
      <w:t>носи</w:t>
    </w:r>
    <w:proofErr w:type="spellEnd"/>
    <w:r w:rsidR="006B0DE5" w:rsidRPr="00A22CA1">
      <w:rPr>
        <w:i/>
        <w:sz w:val="20"/>
        <w:szCs w:val="22"/>
        <w:lang w:val="en-GB"/>
      </w:rPr>
      <w:t xml:space="preserve"> </w:t>
    </w:r>
    <w:proofErr w:type="spellStart"/>
    <w:r w:rsidR="006B0DE5" w:rsidRPr="00A22CA1">
      <w:rPr>
        <w:i/>
        <w:sz w:val="20"/>
        <w:szCs w:val="22"/>
        <w:lang w:val="en-GB"/>
      </w:rPr>
      <w:t>от</w:t>
    </w:r>
    <w:proofErr w:type="spellEnd"/>
    <w:r w:rsidR="006B0DE5" w:rsidRPr="00A22CA1">
      <w:rPr>
        <w:i/>
        <w:sz w:val="20"/>
        <w:szCs w:val="22"/>
        <w:lang w:val="en-GB"/>
      </w:rPr>
      <w:t xml:space="preserve"> </w:t>
    </w:r>
    <w:r w:rsidR="000F19DC">
      <w:rPr>
        <w:i/>
        <w:sz w:val="20"/>
        <w:szCs w:val="22"/>
      </w:rPr>
      <w:t>М-</w:t>
    </w:r>
    <w:proofErr w:type="spellStart"/>
    <w:r w:rsidR="000F19DC">
      <w:rPr>
        <w:i/>
        <w:sz w:val="20"/>
        <w:szCs w:val="22"/>
      </w:rPr>
      <w:t>Маш</w:t>
    </w:r>
    <w:proofErr w:type="spellEnd"/>
    <w:r w:rsidR="00CD1354">
      <w:rPr>
        <w:i/>
        <w:sz w:val="20"/>
        <w:szCs w:val="22"/>
      </w:rPr>
      <w:t xml:space="preserve"> ЕООД</w:t>
    </w:r>
    <w:r w:rsidR="006B0DE5" w:rsidRPr="00A22CA1">
      <w:rPr>
        <w:i/>
        <w:sz w:val="20"/>
        <w:szCs w:val="22"/>
        <w:lang w:val="en-GB"/>
      </w:rPr>
      <w:t xml:space="preserve"> и </w:t>
    </w:r>
    <w:proofErr w:type="spellStart"/>
    <w:r w:rsidR="006B0DE5" w:rsidRPr="00A22CA1">
      <w:rPr>
        <w:i/>
        <w:sz w:val="20"/>
        <w:szCs w:val="22"/>
        <w:lang w:val="en-GB"/>
      </w:rPr>
      <w:t>при</w:t>
    </w:r>
    <w:proofErr w:type="spellEnd"/>
    <w:r w:rsidR="006B0DE5" w:rsidRPr="00A22CA1">
      <w:rPr>
        <w:i/>
        <w:sz w:val="20"/>
        <w:szCs w:val="22"/>
        <w:lang w:val="en-GB"/>
      </w:rPr>
      <w:t xml:space="preserve"> </w:t>
    </w:r>
    <w:proofErr w:type="spellStart"/>
    <w:r w:rsidR="006B0DE5" w:rsidRPr="00A22CA1">
      <w:rPr>
        <w:i/>
        <w:sz w:val="20"/>
        <w:szCs w:val="22"/>
        <w:lang w:val="en-GB"/>
      </w:rPr>
      <w:t>никакви</w:t>
    </w:r>
    <w:proofErr w:type="spellEnd"/>
    <w:r w:rsidR="006B0DE5" w:rsidRPr="00A22CA1">
      <w:rPr>
        <w:i/>
        <w:sz w:val="20"/>
        <w:szCs w:val="22"/>
        <w:lang w:val="en-GB"/>
      </w:rPr>
      <w:t xml:space="preserve"> </w:t>
    </w:r>
    <w:proofErr w:type="spellStart"/>
    <w:r w:rsidR="006B0DE5" w:rsidRPr="00A22CA1">
      <w:rPr>
        <w:i/>
        <w:sz w:val="20"/>
        <w:szCs w:val="22"/>
        <w:lang w:val="en-GB"/>
      </w:rPr>
      <w:t>обстоятелства</w:t>
    </w:r>
    <w:proofErr w:type="spellEnd"/>
    <w:r w:rsidR="006B0DE5" w:rsidRPr="00A22CA1">
      <w:rPr>
        <w:i/>
        <w:sz w:val="20"/>
        <w:szCs w:val="22"/>
        <w:lang w:val="en-GB"/>
      </w:rPr>
      <w:t xml:space="preserve"> </w:t>
    </w:r>
    <w:proofErr w:type="spellStart"/>
    <w:r w:rsidR="006B0DE5" w:rsidRPr="00A22CA1">
      <w:rPr>
        <w:i/>
        <w:sz w:val="20"/>
        <w:szCs w:val="22"/>
        <w:lang w:val="en-GB"/>
      </w:rPr>
      <w:t>не</w:t>
    </w:r>
    <w:proofErr w:type="spellEnd"/>
    <w:r w:rsidR="006B0DE5" w:rsidRPr="00A22CA1">
      <w:rPr>
        <w:i/>
        <w:sz w:val="20"/>
        <w:szCs w:val="22"/>
        <w:lang w:val="en-GB"/>
      </w:rPr>
      <w:t xml:space="preserve"> </w:t>
    </w:r>
    <w:proofErr w:type="spellStart"/>
    <w:r w:rsidR="006B0DE5" w:rsidRPr="00A22CA1">
      <w:rPr>
        <w:i/>
        <w:sz w:val="20"/>
        <w:szCs w:val="22"/>
        <w:lang w:val="en-GB"/>
      </w:rPr>
      <w:t>може</w:t>
    </w:r>
    <w:proofErr w:type="spellEnd"/>
    <w:r w:rsidR="006B0DE5" w:rsidRPr="00A22CA1">
      <w:rPr>
        <w:i/>
        <w:sz w:val="20"/>
        <w:szCs w:val="22"/>
        <w:lang w:val="en-GB"/>
      </w:rPr>
      <w:t xml:space="preserve"> </w:t>
    </w:r>
    <w:proofErr w:type="spellStart"/>
    <w:r w:rsidR="006B0DE5" w:rsidRPr="00A22CA1">
      <w:rPr>
        <w:i/>
        <w:sz w:val="20"/>
        <w:szCs w:val="22"/>
        <w:lang w:val="en-GB"/>
      </w:rPr>
      <w:t>да</w:t>
    </w:r>
    <w:proofErr w:type="spellEnd"/>
    <w:r w:rsidR="006B0DE5" w:rsidRPr="00A22CA1">
      <w:rPr>
        <w:i/>
        <w:sz w:val="20"/>
        <w:szCs w:val="22"/>
        <w:lang w:val="en-GB"/>
      </w:rPr>
      <w:t xml:space="preserve"> </w:t>
    </w:r>
    <w:proofErr w:type="spellStart"/>
    <w:r w:rsidR="006B0DE5" w:rsidRPr="00A22CA1">
      <w:rPr>
        <w:i/>
        <w:sz w:val="20"/>
        <w:szCs w:val="22"/>
        <w:lang w:val="en-GB"/>
      </w:rPr>
      <w:t>се</w:t>
    </w:r>
    <w:proofErr w:type="spellEnd"/>
    <w:r w:rsidR="006B0DE5" w:rsidRPr="00A22CA1">
      <w:rPr>
        <w:i/>
        <w:sz w:val="20"/>
        <w:szCs w:val="22"/>
        <w:lang w:val="en-GB"/>
      </w:rPr>
      <w:t xml:space="preserve"> </w:t>
    </w:r>
    <w:proofErr w:type="spellStart"/>
    <w:r w:rsidR="006B0DE5" w:rsidRPr="00A22CA1">
      <w:rPr>
        <w:i/>
        <w:sz w:val="20"/>
        <w:szCs w:val="22"/>
        <w:lang w:val="en-GB"/>
      </w:rPr>
      <w:t>приема</w:t>
    </w:r>
    <w:proofErr w:type="spellEnd"/>
    <w:r w:rsidR="006B0DE5" w:rsidRPr="00A22CA1">
      <w:rPr>
        <w:i/>
        <w:sz w:val="20"/>
        <w:szCs w:val="22"/>
        <w:lang w:val="en-GB"/>
      </w:rPr>
      <w:t xml:space="preserve">, </w:t>
    </w:r>
    <w:proofErr w:type="spellStart"/>
    <w:r w:rsidR="006B0DE5" w:rsidRPr="00A22CA1">
      <w:rPr>
        <w:i/>
        <w:sz w:val="20"/>
        <w:szCs w:val="22"/>
        <w:lang w:val="en-GB"/>
      </w:rPr>
      <w:t>че</w:t>
    </w:r>
    <w:proofErr w:type="spellEnd"/>
    <w:r w:rsidR="006B0DE5" w:rsidRPr="00A22CA1">
      <w:rPr>
        <w:i/>
        <w:sz w:val="20"/>
        <w:szCs w:val="22"/>
        <w:lang w:val="en-GB"/>
      </w:rPr>
      <w:t xml:space="preserve"> </w:t>
    </w:r>
    <w:proofErr w:type="spellStart"/>
    <w:r w:rsidR="006B0DE5" w:rsidRPr="00A22CA1">
      <w:rPr>
        <w:i/>
        <w:sz w:val="20"/>
        <w:szCs w:val="22"/>
        <w:lang w:val="en-GB"/>
      </w:rPr>
      <w:t>този</w:t>
    </w:r>
    <w:proofErr w:type="spellEnd"/>
    <w:r w:rsidR="006B0DE5" w:rsidRPr="00A22CA1">
      <w:rPr>
        <w:i/>
        <w:sz w:val="20"/>
        <w:szCs w:val="22"/>
        <w:lang w:val="en-GB"/>
      </w:rPr>
      <w:t xml:space="preserve"> </w:t>
    </w:r>
    <w:proofErr w:type="spellStart"/>
    <w:r w:rsidR="006B0DE5" w:rsidRPr="00A22CA1">
      <w:rPr>
        <w:i/>
        <w:sz w:val="20"/>
        <w:szCs w:val="22"/>
        <w:lang w:val="en-GB"/>
      </w:rPr>
      <w:t>документ</w:t>
    </w:r>
    <w:proofErr w:type="spellEnd"/>
    <w:r w:rsidR="006B0DE5" w:rsidRPr="00A22CA1">
      <w:rPr>
        <w:i/>
        <w:sz w:val="20"/>
        <w:szCs w:val="22"/>
        <w:lang w:val="en-GB"/>
      </w:rPr>
      <w:t xml:space="preserve"> </w:t>
    </w:r>
    <w:proofErr w:type="spellStart"/>
    <w:r w:rsidR="006B0DE5" w:rsidRPr="00A22CA1">
      <w:rPr>
        <w:i/>
        <w:sz w:val="20"/>
        <w:szCs w:val="22"/>
        <w:lang w:val="en-GB"/>
      </w:rPr>
      <w:t>отразява</w:t>
    </w:r>
    <w:proofErr w:type="spellEnd"/>
    <w:r w:rsidR="006B0DE5" w:rsidRPr="00A22CA1">
      <w:rPr>
        <w:i/>
        <w:sz w:val="20"/>
        <w:szCs w:val="22"/>
        <w:lang w:val="en-GB"/>
      </w:rPr>
      <w:t xml:space="preserve"> </w:t>
    </w:r>
    <w:proofErr w:type="spellStart"/>
    <w:r w:rsidR="006B0DE5" w:rsidRPr="00A22CA1">
      <w:rPr>
        <w:i/>
        <w:sz w:val="20"/>
        <w:szCs w:val="22"/>
        <w:lang w:val="en-GB"/>
      </w:rPr>
      <w:t>официалното</w:t>
    </w:r>
    <w:proofErr w:type="spellEnd"/>
    <w:r w:rsidR="006B0DE5" w:rsidRPr="00A22CA1">
      <w:rPr>
        <w:i/>
        <w:sz w:val="20"/>
        <w:szCs w:val="22"/>
        <w:lang w:val="en-GB"/>
      </w:rPr>
      <w:t xml:space="preserve"> </w:t>
    </w:r>
    <w:proofErr w:type="spellStart"/>
    <w:r w:rsidR="006B0DE5" w:rsidRPr="00A22CA1">
      <w:rPr>
        <w:i/>
        <w:sz w:val="20"/>
        <w:szCs w:val="22"/>
        <w:lang w:val="en-GB"/>
      </w:rPr>
      <w:t>становище</w:t>
    </w:r>
    <w:proofErr w:type="spellEnd"/>
    <w:r w:rsidR="006B0DE5" w:rsidRPr="00A22CA1">
      <w:rPr>
        <w:i/>
        <w:sz w:val="20"/>
        <w:szCs w:val="22"/>
        <w:lang w:val="en-GB"/>
      </w:rPr>
      <w:t xml:space="preserve"> </w:t>
    </w:r>
    <w:proofErr w:type="spellStart"/>
    <w:r w:rsidR="006B0DE5" w:rsidRPr="00A22CA1">
      <w:rPr>
        <w:i/>
        <w:sz w:val="20"/>
        <w:szCs w:val="22"/>
        <w:lang w:val="en-GB"/>
      </w:rPr>
      <w:t>на</w:t>
    </w:r>
    <w:proofErr w:type="spellEnd"/>
    <w:r w:rsidR="006B0DE5" w:rsidRPr="00A22CA1">
      <w:rPr>
        <w:i/>
        <w:sz w:val="20"/>
        <w:szCs w:val="22"/>
        <w:lang w:val="en-GB"/>
      </w:rPr>
      <w:t xml:space="preserve"> </w:t>
    </w:r>
    <w:proofErr w:type="spellStart"/>
    <w:r w:rsidR="006B0DE5" w:rsidRPr="00A22CA1">
      <w:rPr>
        <w:i/>
        <w:sz w:val="20"/>
        <w:szCs w:val="22"/>
        <w:lang w:val="en-GB"/>
      </w:rPr>
      <w:t>Европейския</w:t>
    </w:r>
    <w:proofErr w:type="spellEnd"/>
    <w:r w:rsidR="006B0DE5" w:rsidRPr="00A22CA1">
      <w:rPr>
        <w:i/>
        <w:sz w:val="20"/>
        <w:szCs w:val="22"/>
        <w:lang w:val="en-GB"/>
      </w:rPr>
      <w:t xml:space="preserve"> </w:t>
    </w:r>
    <w:proofErr w:type="spellStart"/>
    <w:r w:rsidR="006B0DE5" w:rsidRPr="00A22CA1">
      <w:rPr>
        <w:i/>
        <w:sz w:val="20"/>
        <w:szCs w:val="22"/>
        <w:lang w:val="en-GB"/>
      </w:rPr>
      <w:t>съюз</w:t>
    </w:r>
    <w:proofErr w:type="spellEnd"/>
    <w:r w:rsidR="006B0DE5" w:rsidRPr="00A22CA1">
      <w:rPr>
        <w:i/>
        <w:sz w:val="20"/>
        <w:szCs w:val="22"/>
        <w:lang w:val="en-GB"/>
      </w:rPr>
      <w:t xml:space="preserve"> и </w:t>
    </w:r>
    <w:r w:rsidR="000B4E1A">
      <w:rPr>
        <w:i/>
        <w:sz w:val="20"/>
        <w:szCs w:val="22"/>
      </w:rPr>
      <w:t>СНД</w:t>
    </w:r>
    <w:r w:rsidR="006B0DE5" w:rsidRPr="00A22CA1">
      <w:rPr>
        <w:i/>
        <w:sz w:val="20"/>
        <w:szCs w:val="22"/>
        <w:lang w:val="en-GB"/>
      </w:rPr>
      <w:t>.</w:t>
    </w:r>
  </w:p>
  <w:p w14:paraId="06800953" w14:textId="77777777" w:rsidR="006B0DE5" w:rsidRPr="009D050A" w:rsidRDefault="006B0DE5" w:rsidP="006B0DE5">
    <w:pPr>
      <w:pStyle w:val="Footer"/>
      <w:jc w:val="center"/>
      <w:rPr>
        <w:i/>
        <w:sz w:val="20"/>
        <w:szCs w:val="22"/>
      </w:rPr>
    </w:pPr>
  </w:p>
  <w:p w14:paraId="77C9C245" w14:textId="78F259DD" w:rsidR="00E36772" w:rsidRPr="009D050A" w:rsidRDefault="00E36772" w:rsidP="006B0DE5">
    <w:pPr>
      <w:pStyle w:val="Footer"/>
      <w:jc w:val="center"/>
      <w:rPr>
        <w:i/>
        <w:sz w:val="20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A64682" w14:textId="77777777" w:rsidR="005F0B72" w:rsidRDefault="005F0B72" w:rsidP="00C5450D">
      <w:r>
        <w:separator/>
      </w:r>
    </w:p>
  </w:footnote>
  <w:footnote w:type="continuationSeparator" w:id="0">
    <w:p w14:paraId="26AF7D71" w14:textId="77777777" w:rsidR="005F0B72" w:rsidRDefault="005F0B72" w:rsidP="00C545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676A6C" w14:textId="6F29461F" w:rsidR="00C5450D" w:rsidRDefault="00C5450D">
    <w:pPr>
      <w:pStyle w:val="Header"/>
      <w:pBdr>
        <w:bottom w:val="single" w:sz="6" w:space="1" w:color="auto"/>
      </w:pBdr>
      <w:rPr>
        <w:lang w:val="en-US"/>
      </w:rPr>
    </w:pPr>
    <w:r>
      <w:ptab w:relativeTo="margin" w:alignment="center" w:leader="none"/>
    </w:r>
    <w:r w:rsidR="002C3FA5">
      <w:rPr>
        <w:noProof/>
        <w:lang w:val="en-GB"/>
      </w:rPr>
      <w:drawing>
        <wp:inline distT="0" distB="0" distL="0" distR="0" wp14:anchorId="7A68EE1B" wp14:editId="628DA614">
          <wp:extent cx="3314700" cy="838200"/>
          <wp:effectExtent l="0" t="0" r="0" b="0"/>
          <wp:docPr id="1" name="Picture 1" descr="Graphical user interface,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Graphical user interface, 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14700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ptab w:relativeTo="margin" w:alignment="right" w:leader="none"/>
    </w:r>
  </w:p>
  <w:p w14:paraId="0A6A7798" w14:textId="77777777" w:rsidR="00C5450D" w:rsidRPr="00C5450D" w:rsidRDefault="00C5450D">
    <w:pPr>
      <w:pStyle w:val="Header"/>
      <w:rPr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93E"/>
    <w:rsid w:val="00047DDE"/>
    <w:rsid w:val="00072D57"/>
    <w:rsid w:val="000B4E1A"/>
    <w:rsid w:val="000F19DC"/>
    <w:rsid w:val="000F1A76"/>
    <w:rsid w:val="00114A4D"/>
    <w:rsid w:val="00127AB7"/>
    <w:rsid w:val="001349C2"/>
    <w:rsid w:val="00153F8F"/>
    <w:rsid w:val="001A3A46"/>
    <w:rsid w:val="00281C22"/>
    <w:rsid w:val="00285A16"/>
    <w:rsid w:val="002C3FA5"/>
    <w:rsid w:val="002C4CF4"/>
    <w:rsid w:val="002C5A74"/>
    <w:rsid w:val="00357C16"/>
    <w:rsid w:val="00443A74"/>
    <w:rsid w:val="00450785"/>
    <w:rsid w:val="004516CA"/>
    <w:rsid w:val="004C7BF5"/>
    <w:rsid w:val="004E09B2"/>
    <w:rsid w:val="00593277"/>
    <w:rsid w:val="005B60B5"/>
    <w:rsid w:val="005D77C1"/>
    <w:rsid w:val="005F0B72"/>
    <w:rsid w:val="005F2D07"/>
    <w:rsid w:val="00626B9F"/>
    <w:rsid w:val="00636CD7"/>
    <w:rsid w:val="00650DF0"/>
    <w:rsid w:val="0065193E"/>
    <w:rsid w:val="006B0DE5"/>
    <w:rsid w:val="006B7C00"/>
    <w:rsid w:val="00701DBA"/>
    <w:rsid w:val="00713782"/>
    <w:rsid w:val="00752157"/>
    <w:rsid w:val="00760ED5"/>
    <w:rsid w:val="00764B20"/>
    <w:rsid w:val="00794717"/>
    <w:rsid w:val="008C060C"/>
    <w:rsid w:val="009179FE"/>
    <w:rsid w:val="00954B1F"/>
    <w:rsid w:val="00957235"/>
    <w:rsid w:val="00961F83"/>
    <w:rsid w:val="0098296B"/>
    <w:rsid w:val="009D050A"/>
    <w:rsid w:val="00A26C0B"/>
    <w:rsid w:val="00A632F6"/>
    <w:rsid w:val="00A75C47"/>
    <w:rsid w:val="00A903F9"/>
    <w:rsid w:val="00AA3A30"/>
    <w:rsid w:val="00AB6ED1"/>
    <w:rsid w:val="00B3016C"/>
    <w:rsid w:val="00B3060A"/>
    <w:rsid w:val="00B452EF"/>
    <w:rsid w:val="00B60DD3"/>
    <w:rsid w:val="00BA268F"/>
    <w:rsid w:val="00BB4AEF"/>
    <w:rsid w:val="00C03D0D"/>
    <w:rsid w:val="00C12ECE"/>
    <w:rsid w:val="00C22BF0"/>
    <w:rsid w:val="00C5450D"/>
    <w:rsid w:val="00CC2E7E"/>
    <w:rsid w:val="00CD1354"/>
    <w:rsid w:val="00CF57E0"/>
    <w:rsid w:val="00D476D8"/>
    <w:rsid w:val="00DA5117"/>
    <w:rsid w:val="00E36772"/>
    <w:rsid w:val="00EB77DE"/>
    <w:rsid w:val="00ED1992"/>
    <w:rsid w:val="00F23AB6"/>
    <w:rsid w:val="00F41CD1"/>
    <w:rsid w:val="00FD7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AA6835D"/>
  <w15:docId w15:val="{1E227093-22FB-444D-B195-2311A1DBF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rsid w:val="005D77C1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D476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76D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C5450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C5450D"/>
    <w:rPr>
      <w:sz w:val="24"/>
      <w:szCs w:val="24"/>
    </w:rPr>
  </w:style>
  <w:style w:type="paragraph" w:styleId="Footer">
    <w:name w:val="footer"/>
    <w:basedOn w:val="Normal"/>
    <w:link w:val="FooterChar"/>
    <w:rsid w:val="00C5450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C5450D"/>
    <w:rPr>
      <w:sz w:val="24"/>
      <w:szCs w:val="24"/>
    </w:rPr>
  </w:style>
  <w:style w:type="character" w:styleId="Hyperlink">
    <w:name w:val="Hyperlink"/>
    <w:basedOn w:val="DefaultParagraphFont"/>
    <w:rsid w:val="004E09B2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5D77C1"/>
    <w:rPr>
      <w:b/>
      <w:bCs/>
      <w:kern w:val="36"/>
      <w:sz w:val="48"/>
      <w:szCs w:val="48"/>
    </w:rPr>
  </w:style>
  <w:style w:type="paragraph" w:customStyle="1" w:styleId="lead">
    <w:name w:val="lead"/>
    <w:basedOn w:val="Normal"/>
    <w:rsid w:val="005D77C1"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unhideWhenUsed/>
    <w:rsid w:val="005D77C1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057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9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22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83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196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CM</Company>
  <LinksUpToDate>false</LinksUpToDate>
  <CharactersWithSpaces>1472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Милена Виденова</dc:creator>
  <cp:lastModifiedBy>Ivaila Ilieva</cp:lastModifiedBy>
  <cp:revision>30</cp:revision>
  <dcterms:created xsi:type="dcterms:W3CDTF">2022-09-27T06:32:00Z</dcterms:created>
  <dcterms:modified xsi:type="dcterms:W3CDTF">2023-04-19T10:18:00Z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28a37141835fcacab48514aca28a8ca0db8708a7216e6743d1223a6349a4cfb7</vt:lpwstr>
  </property>
</Properties>
</file>